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A037DA3" w:rsidR="00B207D2" w:rsidRPr="002241DE" w:rsidRDefault="052EF429" w:rsidP="05A172D9">
      <w:pPr>
        <w:jc w:val="center"/>
      </w:pPr>
      <w:bookmarkStart w:id="0" w:name="_GoBack"/>
      <w:bookmarkEnd w:id="0"/>
      <w:r w:rsidRPr="002241DE">
        <w:rPr>
          <w:b/>
          <w:bCs/>
        </w:rPr>
        <w:t>WHERE TO FIND PLAYS ONLINE</w:t>
      </w:r>
    </w:p>
    <w:p w14:paraId="3A3AFA09" w14:textId="494FEE36" w:rsidR="052EF429" w:rsidRPr="002241DE" w:rsidRDefault="052EF429" w:rsidP="05A172D9">
      <w:pPr>
        <w:pStyle w:val="ListParagraph"/>
        <w:numPr>
          <w:ilvl w:val="0"/>
          <w:numId w:val="2"/>
        </w:numPr>
        <w:rPr>
          <w:rFonts w:eastAsiaTheme="minorEastAsia"/>
          <w:b/>
          <w:bCs/>
        </w:rPr>
      </w:pPr>
      <w:r w:rsidRPr="002241DE">
        <w:rPr>
          <w:b/>
          <w:bCs/>
        </w:rPr>
        <w:t>Hoopla</w:t>
      </w:r>
    </w:p>
    <w:p w14:paraId="48E444B7" w14:textId="11F9A5A6" w:rsidR="0DF80273" w:rsidRPr="002241DE" w:rsidRDefault="0DF80273" w:rsidP="05A172D9">
      <w:pPr>
        <w:pStyle w:val="ListParagraph"/>
        <w:numPr>
          <w:ilvl w:val="1"/>
          <w:numId w:val="2"/>
        </w:numPr>
        <w:rPr>
          <w:b/>
          <w:bCs/>
        </w:rPr>
      </w:pPr>
      <w:r w:rsidRPr="002241DE">
        <w:t xml:space="preserve">Hoopla </w:t>
      </w:r>
      <w:r w:rsidR="00B64ABA" w:rsidRPr="002241DE">
        <w:t>provides a</w:t>
      </w:r>
      <w:r w:rsidR="005709ED" w:rsidRPr="002241DE">
        <w:t xml:space="preserve">ccess to </w:t>
      </w:r>
      <w:proofErr w:type="spellStart"/>
      <w:r w:rsidR="005709ED" w:rsidRPr="002241DE">
        <w:t>ebooks</w:t>
      </w:r>
      <w:proofErr w:type="spellEnd"/>
      <w:r w:rsidR="005709ED" w:rsidRPr="002241DE">
        <w:t>,</w:t>
      </w:r>
      <w:r w:rsidR="002A1642" w:rsidRPr="002241DE">
        <w:t xml:space="preserve"> audiobooks,</w:t>
      </w:r>
      <w:r w:rsidR="005709ED" w:rsidRPr="002241DE">
        <w:t xml:space="preserve"> music, movies, television shows, comics, and more. Each patron gets 10 checkouts per month. All items on Hoopla’s site are available immediately; there is no need to place holds and wait for an item you want. Create an account with</w:t>
      </w:r>
      <w:r w:rsidR="000A4E76" w:rsidRPr="002241DE">
        <w:t xml:space="preserve"> the</w:t>
      </w:r>
      <w:r w:rsidR="005709ED" w:rsidRPr="002241DE">
        <w:t xml:space="preserve"> Spokane Public Library card number and PIN you’ll see when you access the library’s site through Clever. </w:t>
      </w:r>
      <w:r w:rsidR="00A331F4" w:rsidRPr="002241DE">
        <w:t>If you have a smartphone and/or tablet, download the Hoopla app.</w:t>
      </w:r>
    </w:p>
    <w:p w14:paraId="40B9E926" w14:textId="210CF380" w:rsidR="6A585776" w:rsidRPr="002241DE" w:rsidRDefault="005709ED" w:rsidP="05A172D9">
      <w:pPr>
        <w:pStyle w:val="ListParagraph"/>
        <w:numPr>
          <w:ilvl w:val="1"/>
          <w:numId w:val="2"/>
        </w:numPr>
        <w:spacing w:after="0"/>
        <w:rPr>
          <w:rFonts w:eastAsiaTheme="minorEastAsia"/>
          <w:b/>
          <w:bCs/>
        </w:rPr>
      </w:pPr>
      <w:r w:rsidRPr="002241DE">
        <w:t>Access Hoopla</w:t>
      </w:r>
      <w:r w:rsidR="00913A12" w:rsidRPr="002241DE">
        <w:t xml:space="preserve"> by clicking on</w:t>
      </w:r>
      <w:r w:rsidR="6A585776" w:rsidRPr="002241DE">
        <w:t xml:space="preserve">: </w:t>
      </w:r>
      <w:r w:rsidR="052EF429" w:rsidRPr="002241DE">
        <w:rPr>
          <w:b/>
          <w:bCs/>
        </w:rPr>
        <w:t xml:space="preserve">Clever &gt; Library &gt; Spokane Public Library &gt; </w:t>
      </w:r>
      <w:r w:rsidR="20FEF4EC" w:rsidRPr="002241DE">
        <w:rPr>
          <w:b/>
          <w:bCs/>
        </w:rPr>
        <w:t xml:space="preserve">Digital Branch &gt; </w:t>
      </w:r>
      <w:proofErr w:type="spellStart"/>
      <w:r w:rsidR="20FEF4EC" w:rsidRPr="002241DE">
        <w:rPr>
          <w:b/>
          <w:bCs/>
        </w:rPr>
        <w:t>Ebooks</w:t>
      </w:r>
      <w:proofErr w:type="spellEnd"/>
      <w:r w:rsidR="20FEF4EC" w:rsidRPr="002241DE">
        <w:rPr>
          <w:b/>
          <w:bCs/>
        </w:rPr>
        <w:t xml:space="preserve"> &amp; downloads</w:t>
      </w:r>
    </w:p>
    <w:p w14:paraId="6F9BB87F" w14:textId="19C058CC" w:rsidR="20FEF4EC" w:rsidRPr="002241DE" w:rsidRDefault="20FEF4EC" w:rsidP="05A172D9">
      <w:pPr>
        <w:pStyle w:val="ListParagraph"/>
        <w:numPr>
          <w:ilvl w:val="1"/>
          <w:numId w:val="2"/>
        </w:numPr>
        <w:spacing w:after="0"/>
      </w:pPr>
      <w:r w:rsidRPr="002241DE">
        <w:t xml:space="preserve">Then </w:t>
      </w:r>
      <w:r w:rsidR="19EB3BFA" w:rsidRPr="002241DE">
        <w:t>click on Streaming Media which will take you to Hoopla</w:t>
      </w:r>
      <w:r w:rsidR="00DA5B70" w:rsidRPr="002241DE">
        <w:t>.</w:t>
      </w:r>
    </w:p>
    <w:p w14:paraId="4769D16A" w14:textId="13D3922E" w:rsidR="00DA5B70" w:rsidRPr="002241DE" w:rsidRDefault="005147DB" w:rsidP="05A172D9">
      <w:pPr>
        <w:pStyle w:val="ListParagraph"/>
        <w:numPr>
          <w:ilvl w:val="1"/>
          <w:numId w:val="2"/>
        </w:numPr>
        <w:spacing w:after="0"/>
      </w:pPr>
      <w:r w:rsidRPr="002241DE">
        <w:t>If you’re looking for plays, click on Advanced Sea</w:t>
      </w:r>
      <w:r w:rsidR="00B924C7" w:rsidRPr="002241DE">
        <w:t>rch. Select “</w:t>
      </w:r>
      <w:proofErr w:type="spellStart"/>
      <w:r w:rsidR="00B924C7" w:rsidRPr="002241DE">
        <w:t>ebooks</w:t>
      </w:r>
      <w:proofErr w:type="spellEnd"/>
      <w:r w:rsidR="00B924C7" w:rsidRPr="002241DE">
        <w:t>” for format and “drama” for subject.</w:t>
      </w:r>
    </w:p>
    <w:p w14:paraId="0A342DED" w14:textId="6E88FBE3" w:rsidR="00B924C7" w:rsidRPr="002241DE" w:rsidRDefault="00B924C7" w:rsidP="00B924C7">
      <w:pPr>
        <w:pStyle w:val="ListParagraph"/>
        <w:numPr>
          <w:ilvl w:val="0"/>
          <w:numId w:val="2"/>
        </w:numPr>
        <w:spacing w:after="0"/>
        <w:rPr>
          <w:b/>
          <w:bCs/>
        </w:rPr>
      </w:pPr>
      <w:r w:rsidRPr="002241DE">
        <w:rPr>
          <w:b/>
          <w:bCs/>
        </w:rPr>
        <w:t xml:space="preserve">Libby (Sometimes also called </w:t>
      </w:r>
      <w:proofErr w:type="spellStart"/>
      <w:r w:rsidRPr="002241DE">
        <w:rPr>
          <w:b/>
          <w:bCs/>
        </w:rPr>
        <w:t>OverDrive</w:t>
      </w:r>
      <w:proofErr w:type="spellEnd"/>
      <w:r w:rsidRPr="002241DE">
        <w:rPr>
          <w:b/>
          <w:bCs/>
        </w:rPr>
        <w:t>)</w:t>
      </w:r>
    </w:p>
    <w:p w14:paraId="260AF4BB" w14:textId="3141E0A9" w:rsidR="00B924C7" w:rsidRPr="002241DE" w:rsidRDefault="00A331F4" w:rsidP="00B924C7">
      <w:pPr>
        <w:pStyle w:val="ListParagraph"/>
        <w:numPr>
          <w:ilvl w:val="1"/>
          <w:numId w:val="2"/>
        </w:numPr>
        <w:spacing w:after="0"/>
      </w:pPr>
      <w:r w:rsidRPr="002241DE">
        <w:t xml:space="preserve">Libby provides access to </w:t>
      </w:r>
      <w:proofErr w:type="spellStart"/>
      <w:r w:rsidRPr="002241DE">
        <w:t>ebooks</w:t>
      </w:r>
      <w:proofErr w:type="spellEnd"/>
      <w:r w:rsidRPr="002241DE">
        <w:t xml:space="preserve"> and will soon offer audiobooks, too. </w:t>
      </w:r>
      <w:r w:rsidR="003B60F9" w:rsidRPr="002241DE">
        <w:t xml:space="preserve">Each patron gets 30 checkouts at a time. Unlike Libby, some titles on Libby will be available, but others will be checked out. You can place holds on </w:t>
      </w:r>
      <w:r w:rsidR="00BE4EC0" w:rsidRPr="002241DE">
        <w:t xml:space="preserve">anything you’re interested in. </w:t>
      </w:r>
      <w:r w:rsidR="00D66B67" w:rsidRPr="002241DE">
        <w:t>If you have a smartphone and/or tablet, download the Libby app.</w:t>
      </w:r>
    </w:p>
    <w:p w14:paraId="1028492D" w14:textId="5DD4AA68" w:rsidR="00CD79DF" w:rsidRPr="002241DE" w:rsidRDefault="00B57BFB" w:rsidP="00CD79DF">
      <w:pPr>
        <w:pStyle w:val="ListParagraph"/>
        <w:numPr>
          <w:ilvl w:val="1"/>
          <w:numId w:val="2"/>
        </w:numPr>
        <w:spacing w:after="0"/>
      </w:pPr>
      <w:r w:rsidRPr="002241DE">
        <w:t xml:space="preserve">Access Libby by clicking on: </w:t>
      </w:r>
      <w:r w:rsidRPr="002241DE">
        <w:rPr>
          <w:b/>
          <w:bCs/>
        </w:rPr>
        <w:t xml:space="preserve">Clever &gt; Library &gt; Spokane Public Library &gt; Digital Branch &gt; </w:t>
      </w:r>
      <w:proofErr w:type="spellStart"/>
      <w:r w:rsidRPr="002241DE">
        <w:rPr>
          <w:b/>
          <w:bCs/>
        </w:rPr>
        <w:t>Ebooks</w:t>
      </w:r>
      <w:proofErr w:type="spellEnd"/>
      <w:r w:rsidRPr="002241DE">
        <w:rPr>
          <w:b/>
          <w:bCs/>
        </w:rPr>
        <w:t xml:space="preserve"> &amp; downloads</w:t>
      </w:r>
    </w:p>
    <w:p w14:paraId="3120AA6B" w14:textId="454F1E9D" w:rsidR="00CD79DF" w:rsidRPr="002241DE" w:rsidRDefault="00CD79DF" w:rsidP="00CD79DF">
      <w:pPr>
        <w:pStyle w:val="ListParagraph"/>
        <w:numPr>
          <w:ilvl w:val="1"/>
          <w:numId w:val="2"/>
        </w:numPr>
        <w:spacing w:after="0"/>
      </w:pPr>
      <w:r w:rsidRPr="002241DE">
        <w:t>Click on the top link.</w:t>
      </w:r>
    </w:p>
    <w:p w14:paraId="031EF3FA" w14:textId="77777777" w:rsidR="00452FCC" w:rsidRPr="002241DE" w:rsidRDefault="00452FCC" w:rsidP="00452FCC">
      <w:pPr>
        <w:pStyle w:val="ListParagraph"/>
        <w:numPr>
          <w:ilvl w:val="1"/>
          <w:numId w:val="2"/>
        </w:numPr>
        <w:spacing w:after="0"/>
      </w:pPr>
      <w:r w:rsidRPr="002241DE">
        <w:t>If you’re looking for plays, click on Advanced Search. Select “</w:t>
      </w:r>
      <w:proofErr w:type="spellStart"/>
      <w:r w:rsidRPr="002241DE">
        <w:t>ebooks</w:t>
      </w:r>
      <w:proofErr w:type="spellEnd"/>
      <w:r w:rsidRPr="002241DE">
        <w:t>” for format and “drama” for subject.</w:t>
      </w:r>
    </w:p>
    <w:p w14:paraId="119E2A19" w14:textId="53A88F16" w:rsidR="00452FCC" w:rsidRPr="002241DE" w:rsidRDefault="00690D11" w:rsidP="00452FCC">
      <w:pPr>
        <w:pStyle w:val="ListParagraph"/>
        <w:numPr>
          <w:ilvl w:val="0"/>
          <w:numId w:val="2"/>
        </w:numPr>
        <w:spacing w:after="0"/>
        <w:rPr>
          <w:b/>
          <w:bCs/>
        </w:rPr>
      </w:pPr>
      <w:r w:rsidRPr="002241DE">
        <w:rPr>
          <w:b/>
          <w:bCs/>
        </w:rPr>
        <w:t xml:space="preserve">Read Print </w:t>
      </w:r>
      <w:r w:rsidR="004C7295" w:rsidRPr="002241DE">
        <w:rPr>
          <w:b/>
          <w:bCs/>
        </w:rPr>
        <w:t>(http://www.readprint.com/)</w:t>
      </w:r>
    </w:p>
    <w:p w14:paraId="3D4CAFB3" w14:textId="21849198" w:rsidR="00690D11" w:rsidRPr="002241DE" w:rsidRDefault="00690D11" w:rsidP="00690D11">
      <w:pPr>
        <w:pStyle w:val="ListParagraph"/>
        <w:numPr>
          <w:ilvl w:val="1"/>
          <w:numId w:val="2"/>
        </w:numPr>
        <w:spacing w:after="0"/>
      </w:pPr>
      <w:r w:rsidRPr="002241DE">
        <w:t xml:space="preserve">Read Print offers free online texts of work in the public domain. </w:t>
      </w:r>
    </w:p>
    <w:p w14:paraId="26D55C2A" w14:textId="3F5DE4E5" w:rsidR="004C7295" w:rsidRPr="002241DE" w:rsidRDefault="005D6F8A" w:rsidP="00690D11">
      <w:pPr>
        <w:pStyle w:val="ListParagraph"/>
        <w:numPr>
          <w:ilvl w:val="1"/>
          <w:numId w:val="2"/>
        </w:numPr>
        <w:spacing w:after="0"/>
      </w:pPr>
      <w:r w:rsidRPr="002241DE">
        <w:t xml:space="preserve">Once you’re on the homepage, scroll down and click on </w:t>
      </w:r>
      <w:r w:rsidRPr="002241DE">
        <w:rPr>
          <w:b/>
          <w:bCs/>
        </w:rPr>
        <w:t>Plays</w:t>
      </w:r>
      <w:r w:rsidRPr="002241DE">
        <w:t>.</w:t>
      </w:r>
    </w:p>
    <w:p w14:paraId="27A06E7F" w14:textId="68300DAC" w:rsidR="005D6F8A" w:rsidRPr="002241DE" w:rsidRDefault="00F94F00" w:rsidP="005D6F8A">
      <w:pPr>
        <w:pStyle w:val="ListParagraph"/>
        <w:numPr>
          <w:ilvl w:val="0"/>
          <w:numId w:val="2"/>
        </w:numPr>
        <w:spacing w:after="0"/>
        <w:rPr>
          <w:b/>
          <w:bCs/>
        </w:rPr>
      </w:pPr>
      <w:r w:rsidRPr="002241DE">
        <w:rPr>
          <w:b/>
          <w:bCs/>
        </w:rPr>
        <w:t>The Folger Shakespeare Library (</w:t>
      </w:r>
      <w:hyperlink r:id="rId5" w:history="1">
        <w:r w:rsidR="004260F9" w:rsidRPr="002241DE">
          <w:rPr>
            <w:rStyle w:val="Hyperlink"/>
            <w:b/>
            <w:bCs/>
          </w:rPr>
          <w:t>https://shakespeare.folger.edu/</w:t>
        </w:r>
      </w:hyperlink>
      <w:r w:rsidR="004260F9" w:rsidRPr="002241DE">
        <w:rPr>
          <w:b/>
          <w:bCs/>
        </w:rPr>
        <w:t>)</w:t>
      </w:r>
    </w:p>
    <w:p w14:paraId="25BC10E2" w14:textId="7F6F6B97" w:rsidR="004260F9" w:rsidRPr="002241DE" w:rsidRDefault="004260F9" w:rsidP="00567A5C">
      <w:pPr>
        <w:pStyle w:val="ListParagraph"/>
        <w:numPr>
          <w:ilvl w:val="1"/>
          <w:numId w:val="2"/>
        </w:numPr>
        <w:spacing w:after="0"/>
      </w:pPr>
      <w:r w:rsidRPr="002241DE">
        <w:t>This site gives you access to all of Shakespeare’s work</w:t>
      </w:r>
      <w:r w:rsidR="00F47BF2" w:rsidRPr="002241DE">
        <w:t xml:space="preserve">, </w:t>
      </w:r>
      <w:proofErr w:type="gramStart"/>
      <w:r w:rsidRPr="002241DE">
        <w:t>and also</w:t>
      </w:r>
      <w:proofErr w:type="gramEnd"/>
      <w:r w:rsidRPr="002241DE">
        <w:t xml:space="preserve"> offers commentary on his life and times.</w:t>
      </w:r>
    </w:p>
    <w:p w14:paraId="7811503B" w14:textId="77777777" w:rsidR="00567A5C" w:rsidRPr="002241DE" w:rsidRDefault="00567A5C" w:rsidP="00567A5C">
      <w:pPr>
        <w:spacing w:after="0"/>
      </w:pPr>
    </w:p>
    <w:p w14:paraId="7D28FF70" w14:textId="230BCF2F" w:rsidR="00567A5C" w:rsidRPr="002241DE" w:rsidRDefault="00567A5C" w:rsidP="00567A5C">
      <w:pPr>
        <w:spacing w:after="0"/>
        <w:jc w:val="center"/>
        <w:rPr>
          <w:b/>
          <w:bCs/>
        </w:rPr>
      </w:pPr>
      <w:r w:rsidRPr="002241DE">
        <w:rPr>
          <w:b/>
          <w:bCs/>
        </w:rPr>
        <w:t>DO YOU WANT TO GET A PHYSICAL COPY OF A BOOK?</w:t>
      </w:r>
    </w:p>
    <w:p w14:paraId="11858741" w14:textId="39313B9E" w:rsidR="00567A5C" w:rsidRPr="002241DE" w:rsidRDefault="00567A5C" w:rsidP="00567A5C">
      <w:pPr>
        <w:pStyle w:val="ListParagraph"/>
        <w:numPr>
          <w:ilvl w:val="0"/>
          <w:numId w:val="3"/>
        </w:numPr>
        <w:spacing w:after="0"/>
      </w:pPr>
      <w:r w:rsidRPr="002241DE">
        <w:t xml:space="preserve">Try curbside pickup from Spokane Public Library! Access the library through Clever. To search for plays, click on Advanced Search, select “book” for format and “drama” for subject. Once you find what you want, place a hold, select the library </w:t>
      </w:r>
      <w:r w:rsidR="00535F4C" w:rsidRPr="002241DE">
        <w:t xml:space="preserve">where </w:t>
      </w:r>
      <w:r w:rsidRPr="002241DE">
        <w:t xml:space="preserve">you’d like to receive your item, then schedule your pickup once its available. </w:t>
      </w:r>
    </w:p>
    <w:p w14:paraId="3E58782B" w14:textId="509751EE" w:rsidR="002241DE" w:rsidRDefault="00E32B91" w:rsidP="002241DE">
      <w:pPr>
        <w:pStyle w:val="ListParagraph"/>
        <w:numPr>
          <w:ilvl w:val="0"/>
          <w:numId w:val="3"/>
        </w:numPr>
        <w:spacing w:after="0"/>
      </w:pPr>
      <w:r w:rsidRPr="002241DE">
        <w:t>SPS is working on getting books to students</w:t>
      </w:r>
      <w:r w:rsidR="00BF27C9" w:rsidRPr="002241DE">
        <w:t xml:space="preserve"> via our school libraries. To view our catalog, use Clever and click on the library link that is</w:t>
      </w:r>
      <w:r w:rsidR="00BF27C9" w:rsidRPr="002241DE">
        <w:rPr>
          <w:i/>
          <w:iCs/>
        </w:rPr>
        <w:t xml:space="preserve"> not</w:t>
      </w:r>
      <w:r w:rsidR="00BF27C9" w:rsidRPr="002241DE">
        <w:t xml:space="preserve"> Spokane Public Library. </w:t>
      </w:r>
      <w:r w:rsidR="00C96985" w:rsidRPr="002241DE">
        <w:t>To see what plays LC offers, click on Catalog &gt; Copy Categories &gt; Plays. Log in using your student ID and 8-digit birthdate to place an item on hold. You’ll be notified as soon as SPS has a plan for students to get books</w:t>
      </w:r>
      <w:r w:rsidR="000329CB" w:rsidRPr="002241DE">
        <w:t>.</w:t>
      </w:r>
    </w:p>
    <w:p w14:paraId="51CE961D" w14:textId="77777777" w:rsidR="002241DE" w:rsidRDefault="002241DE" w:rsidP="002241DE">
      <w:pPr>
        <w:spacing w:after="0"/>
      </w:pPr>
    </w:p>
    <w:p w14:paraId="2D890136" w14:textId="7C0048FC" w:rsidR="002241DE" w:rsidRPr="002241DE" w:rsidRDefault="002241DE" w:rsidP="002241DE">
      <w:pPr>
        <w:spacing w:after="0"/>
        <w:jc w:val="center"/>
        <w:rPr>
          <w:b/>
          <w:bCs/>
        </w:rPr>
      </w:pPr>
      <w:r w:rsidRPr="002241DE">
        <w:rPr>
          <w:b/>
          <w:bCs/>
        </w:rPr>
        <w:t>QUESTIONS?</w:t>
      </w:r>
    </w:p>
    <w:p w14:paraId="5A6FF9E3" w14:textId="38339286" w:rsidR="002241DE" w:rsidRPr="002241DE" w:rsidRDefault="002241DE" w:rsidP="002241DE">
      <w:pPr>
        <w:spacing w:after="0"/>
        <w:jc w:val="center"/>
        <w:rPr>
          <w:b/>
          <w:bCs/>
        </w:rPr>
      </w:pPr>
      <w:r w:rsidRPr="002241DE">
        <w:rPr>
          <w:b/>
          <w:bCs/>
        </w:rPr>
        <w:t>Contact Andrea Bass at andreab@spokaneschools.org</w:t>
      </w:r>
    </w:p>
    <w:sectPr w:rsidR="002241DE" w:rsidRPr="0022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D510F"/>
    <w:multiLevelType w:val="hybridMultilevel"/>
    <w:tmpl w:val="091E05FA"/>
    <w:lvl w:ilvl="0" w:tplc="C5B2B0F0">
      <w:start w:val="1"/>
      <w:numFmt w:val="bullet"/>
      <w:lvlText w:val=""/>
      <w:lvlJc w:val="left"/>
      <w:pPr>
        <w:ind w:left="720" w:hanging="360"/>
      </w:pPr>
      <w:rPr>
        <w:rFonts w:ascii="Symbol" w:hAnsi="Symbol" w:hint="default"/>
      </w:rPr>
    </w:lvl>
    <w:lvl w:ilvl="1" w:tplc="61C674DA">
      <w:start w:val="1"/>
      <w:numFmt w:val="bullet"/>
      <w:lvlText w:val="o"/>
      <w:lvlJc w:val="left"/>
      <w:pPr>
        <w:ind w:left="1440" w:hanging="360"/>
      </w:pPr>
      <w:rPr>
        <w:rFonts w:ascii="Courier New" w:hAnsi="Courier New" w:hint="default"/>
      </w:rPr>
    </w:lvl>
    <w:lvl w:ilvl="2" w:tplc="6D6C2B5C">
      <w:start w:val="1"/>
      <w:numFmt w:val="bullet"/>
      <w:lvlText w:val=""/>
      <w:lvlJc w:val="left"/>
      <w:pPr>
        <w:ind w:left="2160" w:hanging="360"/>
      </w:pPr>
      <w:rPr>
        <w:rFonts w:ascii="Wingdings" w:hAnsi="Wingdings" w:hint="default"/>
      </w:rPr>
    </w:lvl>
    <w:lvl w:ilvl="3" w:tplc="EDE03064">
      <w:start w:val="1"/>
      <w:numFmt w:val="bullet"/>
      <w:lvlText w:val=""/>
      <w:lvlJc w:val="left"/>
      <w:pPr>
        <w:ind w:left="2880" w:hanging="360"/>
      </w:pPr>
      <w:rPr>
        <w:rFonts w:ascii="Symbol" w:hAnsi="Symbol" w:hint="default"/>
      </w:rPr>
    </w:lvl>
    <w:lvl w:ilvl="4" w:tplc="F92A5C6E">
      <w:start w:val="1"/>
      <w:numFmt w:val="bullet"/>
      <w:lvlText w:val="o"/>
      <w:lvlJc w:val="left"/>
      <w:pPr>
        <w:ind w:left="3600" w:hanging="360"/>
      </w:pPr>
      <w:rPr>
        <w:rFonts w:ascii="Courier New" w:hAnsi="Courier New" w:hint="default"/>
      </w:rPr>
    </w:lvl>
    <w:lvl w:ilvl="5" w:tplc="8312BFE0">
      <w:start w:val="1"/>
      <w:numFmt w:val="bullet"/>
      <w:lvlText w:val=""/>
      <w:lvlJc w:val="left"/>
      <w:pPr>
        <w:ind w:left="4320" w:hanging="360"/>
      </w:pPr>
      <w:rPr>
        <w:rFonts w:ascii="Wingdings" w:hAnsi="Wingdings" w:hint="default"/>
      </w:rPr>
    </w:lvl>
    <w:lvl w:ilvl="6" w:tplc="8C3C7BB2">
      <w:start w:val="1"/>
      <w:numFmt w:val="bullet"/>
      <w:lvlText w:val=""/>
      <w:lvlJc w:val="left"/>
      <w:pPr>
        <w:ind w:left="5040" w:hanging="360"/>
      </w:pPr>
      <w:rPr>
        <w:rFonts w:ascii="Symbol" w:hAnsi="Symbol" w:hint="default"/>
      </w:rPr>
    </w:lvl>
    <w:lvl w:ilvl="7" w:tplc="E2F6972C">
      <w:start w:val="1"/>
      <w:numFmt w:val="bullet"/>
      <w:lvlText w:val="o"/>
      <w:lvlJc w:val="left"/>
      <w:pPr>
        <w:ind w:left="5760" w:hanging="360"/>
      </w:pPr>
      <w:rPr>
        <w:rFonts w:ascii="Courier New" w:hAnsi="Courier New" w:hint="default"/>
      </w:rPr>
    </w:lvl>
    <w:lvl w:ilvl="8" w:tplc="F32809FA">
      <w:start w:val="1"/>
      <w:numFmt w:val="bullet"/>
      <w:lvlText w:val=""/>
      <w:lvlJc w:val="left"/>
      <w:pPr>
        <w:ind w:left="6480" w:hanging="360"/>
      </w:pPr>
      <w:rPr>
        <w:rFonts w:ascii="Wingdings" w:hAnsi="Wingdings" w:hint="default"/>
      </w:rPr>
    </w:lvl>
  </w:abstractNum>
  <w:abstractNum w:abstractNumId="1" w15:restartNumberingAfterBreak="0">
    <w:nsid w:val="4AA15622"/>
    <w:multiLevelType w:val="hybridMultilevel"/>
    <w:tmpl w:val="48C0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F37B8"/>
    <w:multiLevelType w:val="hybridMultilevel"/>
    <w:tmpl w:val="FFFFFFFF"/>
    <w:lvl w:ilvl="0" w:tplc="BCE65898">
      <w:start w:val="1"/>
      <w:numFmt w:val="bullet"/>
      <w:lvlText w:val=""/>
      <w:lvlJc w:val="left"/>
      <w:pPr>
        <w:ind w:left="720" w:hanging="360"/>
      </w:pPr>
      <w:rPr>
        <w:rFonts w:ascii="Symbol" w:hAnsi="Symbol" w:hint="default"/>
      </w:rPr>
    </w:lvl>
    <w:lvl w:ilvl="1" w:tplc="48462E20">
      <w:start w:val="1"/>
      <w:numFmt w:val="bullet"/>
      <w:lvlText w:val="o"/>
      <w:lvlJc w:val="left"/>
      <w:pPr>
        <w:ind w:left="1440" w:hanging="360"/>
      </w:pPr>
      <w:rPr>
        <w:rFonts w:ascii="Courier New" w:hAnsi="Courier New" w:hint="default"/>
      </w:rPr>
    </w:lvl>
    <w:lvl w:ilvl="2" w:tplc="FBBCF02C">
      <w:start w:val="1"/>
      <w:numFmt w:val="bullet"/>
      <w:lvlText w:val=""/>
      <w:lvlJc w:val="left"/>
      <w:pPr>
        <w:ind w:left="2160" w:hanging="360"/>
      </w:pPr>
      <w:rPr>
        <w:rFonts w:ascii="Wingdings" w:hAnsi="Wingdings" w:hint="default"/>
      </w:rPr>
    </w:lvl>
    <w:lvl w:ilvl="3" w:tplc="5980EA24">
      <w:start w:val="1"/>
      <w:numFmt w:val="bullet"/>
      <w:lvlText w:val=""/>
      <w:lvlJc w:val="left"/>
      <w:pPr>
        <w:ind w:left="2880" w:hanging="360"/>
      </w:pPr>
      <w:rPr>
        <w:rFonts w:ascii="Symbol" w:hAnsi="Symbol" w:hint="default"/>
      </w:rPr>
    </w:lvl>
    <w:lvl w:ilvl="4" w:tplc="1BC249F0">
      <w:start w:val="1"/>
      <w:numFmt w:val="bullet"/>
      <w:lvlText w:val="o"/>
      <w:lvlJc w:val="left"/>
      <w:pPr>
        <w:ind w:left="3600" w:hanging="360"/>
      </w:pPr>
      <w:rPr>
        <w:rFonts w:ascii="Courier New" w:hAnsi="Courier New" w:hint="default"/>
      </w:rPr>
    </w:lvl>
    <w:lvl w:ilvl="5" w:tplc="0144C934">
      <w:start w:val="1"/>
      <w:numFmt w:val="bullet"/>
      <w:lvlText w:val=""/>
      <w:lvlJc w:val="left"/>
      <w:pPr>
        <w:ind w:left="4320" w:hanging="360"/>
      </w:pPr>
      <w:rPr>
        <w:rFonts w:ascii="Wingdings" w:hAnsi="Wingdings" w:hint="default"/>
      </w:rPr>
    </w:lvl>
    <w:lvl w:ilvl="6" w:tplc="54FCC476">
      <w:start w:val="1"/>
      <w:numFmt w:val="bullet"/>
      <w:lvlText w:val=""/>
      <w:lvlJc w:val="left"/>
      <w:pPr>
        <w:ind w:left="5040" w:hanging="360"/>
      </w:pPr>
      <w:rPr>
        <w:rFonts w:ascii="Symbol" w:hAnsi="Symbol" w:hint="default"/>
      </w:rPr>
    </w:lvl>
    <w:lvl w:ilvl="7" w:tplc="5E16F5AE">
      <w:start w:val="1"/>
      <w:numFmt w:val="bullet"/>
      <w:lvlText w:val="o"/>
      <w:lvlJc w:val="left"/>
      <w:pPr>
        <w:ind w:left="5760" w:hanging="360"/>
      </w:pPr>
      <w:rPr>
        <w:rFonts w:ascii="Courier New" w:hAnsi="Courier New" w:hint="default"/>
      </w:rPr>
    </w:lvl>
    <w:lvl w:ilvl="8" w:tplc="BC6049A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B6B84"/>
    <w:rsid w:val="000209B5"/>
    <w:rsid w:val="000329CB"/>
    <w:rsid w:val="000A4E76"/>
    <w:rsid w:val="002241DE"/>
    <w:rsid w:val="002A1642"/>
    <w:rsid w:val="003B60F9"/>
    <w:rsid w:val="004260F9"/>
    <w:rsid w:val="00452FCC"/>
    <w:rsid w:val="004C7295"/>
    <w:rsid w:val="004F4FC6"/>
    <w:rsid w:val="005147DB"/>
    <w:rsid w:val="00535F4C"/>
    <w:rsid w:val="00567A5C"/>
    <w:rsid w:val="005709ED"/>
    <w:rsid w:val="005D6F8A"/>
    <w:rsid w:val="00690D11"/>
    <w:rsid w:val="00881D61"/>
    <w:rsid w:val="00913A12"/>
    <w:rsid w:val="00A331F4"/>
    <w:rsid w:val="00B207D2"/>
    <w:rsid w:val="00B57BFB"/>
    <w:rsid w:val="00B64ABA"/>
    <w:rsid w:val="00B924C7"/>
    <w:rsid w:val="00BE4EC0"/>
    <w:rsid w:val="00BF27C9"/>
    <w:rsid w:val="00C96985"/>
    <w:rsid w:val="00CD79DF"/>
    <w:rsid w:val="00D66B67"/>
    <w:rsid w:val="00DA5B70"/>
    <w:rsid w:val="00E32B91"/>
    <w:rsid w:val="00F47BF2"/>
    <w:rsid w:val="00F94F00"/>
    <w:rsid w:val="00FB7C07"/>
    <w:rsid w:val="052EF429"/>
    <w:rsid w:val="05A172D9"/>
    <w:rsid w:val="0DF80273"/>
    <w:rsid w:val="0FFC1577"/>
    <w:rsid w:val="16BEA495"/>
    <w:rsid w:val="19EB3BFA"/>
    <w:rsid w:val="20FEF4EC"/>
    <w:rsid w:val="3E9B27AE"/>
    <w:rsid w:val="473B6B84"/>
    <w:rsid w:val="5623027E"/>
    <w:rsid w:val="6A58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6B84"/>
  <w15:chartTrackingRefBased/>
  <w15:docId w15:val="{4FC4E856-0159-4C20-A9E0-92ABF48B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260F9"/>
    <w:rPr>
      <w:color w:val="0563C1" w:themeColor="hyperlink"/>
      <w:u w:val="single"/>
    </w:rPr>
  </w:style>
  <w:style w:type="character" w:styleId="UnresolvedMention">
    <w:name w:val="Unresolved Mention"/>
    <w:basedOn w:val="DefaultParagraphFont"/>
    <w:uiPriority w:val="99"/>
    <w:semiHidden/>
    <w:unhideWhenUsed/>
    <w:rsid w:val="00426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kespeare.folg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383</Words>
  <Characters>2189</Characters>
  <Application>Microsoft Office Word</Application>
  <DocSecurity>4</DocSecurity>
  <Lines>18</Lines>
  <Paragraphs>5</Paragraphs>
  <ScaleCrop>false</ScaleCrop>
  <Company/>
  <LinksUpToDate>false</LinksUpToDate>
  <CharactersWithSpaces>2567</CharactersWithSpaces>
  <SharedDoc>false</SharedDoc>
  <HLinks>
    <vt:vector size="6" baseType="variant">
      <vt:variant>
        <vt:i4>3276902</vt:i4>
      </vt:variant>
      <vt:variant>
        <vt:i4>0</vt:i4>
      </vt:variant>
      <vt:variant>
        <vt:i4>0</vt:i4>
      </vt:variant>
      <vt:variant>
        <vt:i4>5</vt:i4>
      </vt:variant>
      <vt:variant>
        <vt:lpwstr>https://shakespeare.folger.edu/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Bass</dc:creator>
  <cp:keywords/>
  <dc:description/>
  <cp:lastModifiedBy>Andrea Bass</cp:lastModifiedBy>
  <cp:revision>32</cp:revision>
  <dcterms:created xsi:type="dcterms:W3CDTF">2020-09-21T14:34:00Z</dcterms:created>
  <dcterms:modified xsi:type="dcterms:W3CDTF">2020-09-21T14:53:00Z</dcterms:modified>
</cp:coreProperties>
</file>